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EF" w:rsidRPr="002C7364" w:rsidRDefault="002C7364" w:rsidP="00254D58">
      <w:pPr>
        <w:rPr>
          <w:rFonts w:ascii="Times New Roman" w:hAnsi="Times New Roman" w:cs="Times New Roman"/>
          <w:b/>
          <w:bCs/>
          <w:sz w:val="24"/>
          <w:szCs w:val="24"/>
          <w:lang w:val="lv-LV"/>
        </w:rPr>
      </w:pPr>
      <w:r w:rsidRPr="002C7364">
        <w:rPr>
          <w:rFonts w:ascii="Times New Roman" w:hAnsi="Times New Roman" w:cs="Times New Roman"/>
          <w:bCs/>
          <w:sz w:val="24"/>
          <w:szCs w:val="24"/>
          <w:lang w:val="lv-LV"/>
        </w:rPr>
        <w:t>Seminārs</w:t>
      </w:r>
      <w:r w:rsidRPr="002C7364">
        <w:rPr>
          <w:rFonts w:ascii="Times New Roman" w:hAnsi="Times New Roman" w:cs="Times New Roman"/>
          <w:b/>
          <w:bCs/>
          <w:sz w:val="24"/>
          <w:szCs w:val="24"/>
          <w:lang w:val="lv-LV"/>
        </w:rPr>
        <w:t xml:space="preserve"> </w:t>
      </w:r>
      <w:r w:rsidR="004262EF" w:rsidRPr="002C7364">
        <w:rPr>
          <w:rFonts w:ascii="Times New Roman" w:hAnsi="Times New Roman" w:cs="Times New Roman"/>
          <w:b/>
          <w:bCs/>
          <w:sz w:val="24"/>
          <w:szCs w:val="24"/>
          <w:lang w:val="lv-LV"/>
        </w:rPr>
        <w:t>Elektronisko dokumentu pārvaldība:</w:t>
      </w:r>
      <w:r w:rsidR="004262EF" w:rsidRPr="002C7364">
        <w:rPr>
          <w:rFonts w:ascii="Times New Roman" w:hAnsi="Times New Roman" w:cs="Times New Roman"/>
          <w:b/>
          <w:bCs/>
          <w:sz w:val="24"/>
          <w:szCs w:val="24"/>
          <w:lang w:val="lv-LV"/>
        </w:rPr>
        <w:br/>
        <w:t xml:space="preserve">izstrādāšanas, uzskaites, izmantošanas un  glabāšanas </w:t>
      </w:r>
      <w:r w:rsidR="004262EF" w:rsidRPr="002C7364">
        <w:rPr>
          <w:rFonts w:ascii="Times New Roman" w:hAnsi="Times New Roman" w:cs="Times New Roman"/>
          <w:sz w:val="24"/>
          <w:szCs w:val="24"/>
          <w:lang w:val="lv-LV"/>
        </w:rPr>
        <w:t xml:space="preserve"> </w:t>
      </w:r>
      <w:r w:rsidR="004262EF" w:rsidRPr="002C7364">
        <w:rPr>
          <w:rFonts w:ascii="Times New Roman" w:hAnsi="Times New Roman" w:cs="Times New Roman"/>
          <w:b/>
          <w:bCs/>
          <w:sz w:val="24"/>
          <w:szCs w:val="24"/>
          <w:lang w:val="lv-LV"/>
        </w:rPr>
        <w:t>kārtība</w:t>
      </w:r>
    </w:p>
    <w:p w:rsidR="002C7364" w:rsidRPr="002C7364" w:rsidRDefault="002C7364" w:rsidP="002C7364">
      <w:pPr>
        <w:spacing w:before="100" w:beforeAutospacing="1" w:after="100" w:afterAutospacing="1" w:line="285" w:lineRule="atLeast"/>
        <w:rPr>
          <w:rFonts w:ascii="Times New Roman" w:eastAsia="Times New Roman" w:hAnsi="Times New Roman" w:cs="Times New Roman"/>
          <w:color w:val="383E3F"/>
          <w:sz w:val="24"/>
          <w:szCs w:val="24"/>
        </w:rPr>
      </w:pPr>
      <w:proofErr w:type="spellStart"/>
      <w:proofErr w:type="gramStart"/>
      <w:r w:rsidRPr="002C7364">
        <w:rPr>
          <w:rFonts w:ascii="Times New Roman" w:eastAsia="Times New Roman" w:hAnsi="Times New Roman" w:cs="Times New Roman"/>
          <w:b/>
          <w:color w:val="383E3F"/>
          <w:sz w:val="24"/>
          <w:szCs w:val="24"/>
        </w:rPr>
        <w:t>Semināra</w:t>
      </w:r>
      <w:proofErr w:type="spellEnd"/>
      <w:r w:rsidRPr="002C7364">
        <w:rPr>
          <w:rFonts w:ascii="Times New Roman" w:eastAsia="Times New Roman" w:hAnsi="Times New Roman" w:cs="Times New Roman"/>
          <w:b/>
          <w:color w:val="383E3F"/>
          <w:sz w:val="24"/>
          <w:szCs w:val="24"/>
        </w:rPr>
        <w:t xml:space="preserve"> </w:t>
      </w:r>
      <w:proofErr w:type="spellStart"/>
      <w:r w:rsidRPr="002C7364">
        <w:rPr>
          <w:rFonts w:ascii="Times New Roman" w:eastAsia="Times New Roman" w:hAnsi="Times New Roman" w:cs="Times New Roman"/>
          <w:b/>
          <w:color w:val="383E3F"/>
          <w:sz w:val="24"/>
          <w:szCs w:val="24"/>
        </w:rPr>
        <w:t>norises</w:t>
      </w:r>
      <w:proofErr w:type="spellEnd"/>
      <w:r w:rsidRPr="002C7364">
        <w:rPr>
          <w:rFonts w:ascii="Times New Roman" w:eastAsia="Times New Roman" w:hAnsi="Times New Roman" w:cs="Times New Roman"/>
          <w:b/>
          <w:color w:val="383E3F"/>
          <w:sz w:val="24"/>
          <w:szCs w:val="24"/>
        </w:rPr>
        <w:t xml:space="preserve"> </w:t>
      </w:r>
      <w:proofErr w:type="spellStart"/>
      <w:r w:rsidRPr="002C7364">
        <w:rPr>
          <w:rFonts w:ascii="Times New Roman" w:eastAsia="Times New Roman" w:hAnsi="Times New Roman" w:cs="Times New Roman"/>
          <w:b/>
          <w:color w:val="383E3F"/>
          <w:sz w:val="24"/>
          <w:szCs w:val="24"/>
        </w:rPr>
        <w:t>datums</w:t>
      </w:r>
      <w:proofErr w:type="spellEnd"/>
      <w:r w:rsidRPr="002C7364">
        <w:rPr>
          <w:rFonts w:ascii="Times New Roman" w:eastAsia="Times New Roman" w:hAnsi="Times New Roman" w:cs="Times New Roman"/>
          <w:b/>
          <w:color w:val="383E3F"/>
          <w:sz w:val="24"/>
          <w:szCs w:val="24"/>
        </w:rPr>
        <w:t xml:space="preserve">      </w:t>
      </w:r>
      <w:r>
        <w:rPr>
          <w:rFonts w:ascii="Times New Roman" w:eastAsia="Times New Roman" w:hAnsi="Times New Roman" w:cs="Times New Roman"/>
          <w:b/>
          <w:color w:val="383E3F"/>
          <w:sz w:val="24"/>
          <w:szCs w:val="24"/>
        </w:rPr>
        <w:t>06.03</w:t>
      </w:r>
      <w:r w:rsidRPr="002C7364">
        <w:rPr>
          <w:rFonts w:ascii="Times New Roman" w:eastAsia="Times New Roman" w:hAnsi="Times New Roman" w:cs="Times New Roman"/>
          <w:b/>
          <w:color w:val="383E3F"/>
          <w:sz w:val="24"/>
          <w:szCs w:val="24"/>
        </w:rPr>
        <w:t>.2020.</w:t>
      </w:r>
      <w:proofErr w:type="gramEnd"/>
    </w:p>
    <w:p w:rsidR="00254D58" w:rsidRDefault="002C7364" w:rsidP="002C7364">
      <w:pPr>
        <w:spacing w:before="100" w:beforeAutospacing="1" w:after="100" w:afterAutospacing="1" w:line="285" w:lineRule="atLeast"/>
        <w:rPr>
          <w:rFonts w:ascii="Times New Roman" w:eastAsia="Times New Roman" w:hAnsi="Times New Roman" w:cs="Times New Roman"/>
          <w:color w:val="383E3F"/>
          <w:sz w:val="24"/>
          <w:szCs w:val="24"/>
        </w:rPr>
      </w:pPr>
      <w:proofErr w:type="spellStart"/>
      <w:r w:rsidRPr="002C7364">
        <w:rPr>
          <w:rFonts w:ascii="Times New Roman" w:eastAsia="Times New Roman" w:hAnsi="Times New Roman" w:cs="Times New Roman"/>
          <w:b/>
          <w:color w:val="383E3F"/>
          <w:sz w:val="24"/>
          <w:szCs w:val="24"/>
        </w:rPr>
        <w:t>Norises</w:t>
      </w:r>
      <w:proofErr w:type="spellEnd"/>
      <w:r w:rsidRPr="002C7364">
        <w:rPr>
          <w:rFonts w:ascii="Times New Roman" w:eastAsia="Times New Roman" w:hAnsi="Times New Roman" w:cs="Times New Roman"/>
          <w:b/>
          <w:color w:val="383E3F"/>
          <w:sz w:val="24"/>
          <w:szCs w:val="24"/>
        </w:rPr>
        <w:t xml:space="preserve"> </w:t>
      </w:r>
      <w:proofErr w:type="spellStart"/>
      <w:r w:rsidRPr="002C7364">
        <w:rPr>
          <w:rFonts w:ascii="Times New Roman" w:eastAsia="Times New Roman" w:hAnsi="Times New Roman" w:cs="Times New Roman"/>
          <w:b/>
          <w:color w:val="383E3F"/>
          <w:sz w:val="24"/>
          <w:szCs w:val="24"/>
        </w:rPr>
        <w:t>vieta</w:t>
      </w:r>
      <w:proofErr w:type="spellEnd"/>
      <w:r w:rsidRPr="002C7364">
        <w:rPr>
          <w:rFonts w:ascii="Times New Roman" w:eastAsia="Times New Roman" w:hAnsi="Times New Roman" w:cs="Times New Roman"/>
          <w:b/>
          <w:color w:val="383E3F"/>
          <w:sz w:val="24"/>
          <w:szCs w:val="24"/>
        </w:rPr>
        <w:t>:</w:t>
      </w:r>
      <w:r w:rsidRPr="002C7364">
        <w:rPr>
          <w:rFonts w:ascii="Times New Roman" w:eastAsia="Times New Roman" w:hAnsi="Times New Roman" w:cs="Times New Roman"/>
          <w:color w:val="383E3F"/>
          <w:sz w:val="24"/>
          <w:szCs w:val="24"/>
        </w:rPr>
        <w:t xml:space="preserve"> </w:t>
      </w:r>
      <w:proofErr w:type="spellStart"/>
      <w:r w:rsidRPr="002C7364">
        <w:rPr>
          <w:rFonts w:ascii="Times New Roman" w:eastAsia="Times New Roman" w:hAnsi="Times New Roman" w:cs="Times New Roman"/>
          <w:color w:val="383E3F"/>
          <w:sz w:val="24"/>
          <w:szCs w:val="24"/>
        </w:rPr>
        <w:t>Saules</w:t>
      </w:r>
      <w:proofErr w:type="spellEnd"/>
      <w:r w:rsidRPr="002C7364">
        <w:rPr>
          <w:rFonts w:ascii="Times New Roman" w:eastAsia="Times New Roman" w:hAnsi="Times New Roman" w:cs="Times New Roman"/>
          <w:color w:val="383E3F"/>
          <w:sz w:val="24"/>
          <w:szCs w:val="24"/>
        </w:rPr>
        <w:t xml:space="preserve"> </w:t>
      </w:r>
      <w:proofErr w:type="spellStart"/>
      <w:r w:rsidRPr="002C7364">
        <w:rPr>
          <w:rFonts w:ascii="Times New Roman" w:eastAsia="Times New Roman" w:hAnsi="Times New Roman" w:cs="Times New Roman"/>
          <w:color w:val="383E3F"/>
          <w:sz w:val="24"/>
          <w:szCs w:val="24"/>
        </w:rPr>
        <w:t>iela</w:t>
      </w:r>
      <w:proofErr w:type="spellEnd"/>
      <w:r w:rsidRPr="002C7364">
        <w:rPr>
          <w:rFonts w:ascii="Times New Roman" w:eastAsia="Times New Roman" w:hAnsi="Times New Roman" w:cs="Times New Roman"/>
          <w:color w:val="383E3F"/>
          <w:sz w:val="24"/>
          <w:szCs w:val="24"/>
        </w:rPr>
        <w:t xml:space="preserve"> 24, Daugavpils (Daugavpils </w:t>
      </w:r>
      <w:proofErr w:type="spellStart"/>
      <w:r w:rsidRPr="002C7364">
        <w:rPr>
          <w:rFonts w:ascii="Times New Roman" w:eastAsia="Times New Roman" w:hAnsi="Times New Roman" w:cs="Times New Roman"/>
          <w:color w:val="383E3F"/>
          <w:sz w:val="24"/>
          <w:szCs w:val="24"/>
        </w:rPr>
        <w:t>Valsts</w:t>
      </w:r>
      <w:proofErr w:type="spellEnd"/>
      <w:r w:rsidRPr="002C7364">
        <w:rPr>
          <w:rFonts w:ascii="Times New Roman" w:eastAsia="Times New Roman" w:hAnsi="Times New Roman" w:cs="Times New Roman"/>
          <w:color w:val="383E3F"/>
          <w:sz w:val="24"/>
          <w:szCs w:val="24"/>
        </w:rPr>
        <w:t xml:space="preserve"> </w:t>
      </w:r>
      <w:proofErr w:type="spellStart"/>
      <w:r w:rsidRPr="002C7364">
        <w:rPr>
          <w:rFonts w:ascii="Times New Roman" w:eastAsia="Times New Roman" w:hAnsi="Times New Roman" w:cs="Times New Roman"/>
          <w:color w:val="383E3F"/>
          <w:sz w:val="24"/>
          <w:szCs w:val="24"/>
        </w:rPr>
        <w:t>ģimnāzijas</w:t>
      </w:r>
      <w:proofErr w:type="spellEnd"/>
      <w:r w:rsidRPr="002C7364">
        <w:rPr>
          <w:rFonts w:ascii="Times New Roman" w:eastAsia="Times New Roman" w:hAnsi="Times New Roman" w:cs="Times New Roman"/>
          <w:color w:val="383E3F"/>
          <w:sz w:val="24"/>
          <w:szCs w:val="24"/>
        </w:rPr>
        <w:t xml:space="preserve"> </w:t>
      </w:r>
      <w:proofErr w:type="spellStart"/>
      <w:r w:rsidRPr="002C7364">
        <w:rPr>
          <w:rFonts w:ascii="Times New Roman" w:eastAsia="Times New Roman" w:hAnsi="Times New Roman" w:cs="Times New Roman"/>
          <w:color w:val="383E3F"/>
          <w:sz w:val="24"/>
          <w:szCs w:val="24"/>
        </w:rPr>
        <w:t>dienesta</w:t>
      </w:r>
      <w:proofErr w:type="spellEnd"/>
      <w:r w:rsidRPr="002C7364">
        <w:rPr>
          <w:rFonts w:ascii="Times New Roman" w:eastAsia="Times New Roman" w:hAnsi="Times New Roman" w:cs="Times New Roman"/>
          <w:color w:val="383E3F"/>
          <w:sz w:val="24"/>
          <w:szCs w:val="24"/>
        </w:rPr>
        <w:t xml:space="preserve"> </w:t>
      </w:r>
      <w:proofErr w:type="spellStart"/>
      <w:r w:rsidRPr="002C7364">
        <w:rPr>
          <w:rFonts w:ascii="Times New Roman" w:eastAsia="Times New Roman" w:hAnsi="Times New Roman" w:cs="Times New Roman"/>
          <w:color w:val="383E3F"/>
          <w:sz w:val="24"/>
          <w:szCs w:val="24"/>
        </w:rPr>
        <w:t>viesnīca</w:t>
      </w:r>
      <w:proofErr w:type="spellEnd"/>
      <w:r w:rsidRPr="002C7364">
        <w:rPr>
          <w:rFonts w:ascii="Times New Roman" w:eastAsia="Times New Roman" w:hAnsi="Times New Roman" w:cs="Times New Roman"/>
          <w:color w:val="383E3F"/>
          <w:sz w:val="24"/>
          <w:szCs w:val="24"/>
        </w:rPr>
        <w:t xml:space="preserve">, </w:t>
      </w:r>
      <w:proofErr w:type="spellStart"/>
      <w:proofErr w:type="gramStart"/>
      <w:r w:rsidRPr="002C7364">
        <w:rPr>
          <w:rFonts w:ascii="Times New Roman" w:eastAsia="Times New Roman" w:hAnsi="Times New Roman" w:cs="Times New Roman"/>
          <w:color w:val="383E3F"/>
          <w:sz w:val="24"/>
          <w:szCs w:val="24"/>
        </w:rPr>
        <w:t>ieeja</w:t>
      </w:r>
      <w:proofErr w:type="spellEnd"/>
      <w:r w:rsidRPr="002C7364">
        <w:rPr>
          <w:rFonts w:ascii="Times New Roman" w:eastAsia="Times New Roman" w:hAnsi="Times New Roman" w:cs="Times New Roman"/>
          <w:color w:val="383E3F"/>
          <w:sz w:val="24"/>
          <w:szCs w:val="24"/>
        </w:rPr>
        <w:t xml:space="preserve"> </w:t>
      </w:r>
      <w:r>
        <w:rPr>
          <w:rFonts w:ascii="Times New Roman" w:eastAsia="Times New Roman" w:hAnsi="Times New Roman" w:cs="Times New Roman"/>
          <w:color w:val="383E3F"/>
          <w:sz w:val="24"/>
          <w:szCs w:val="24"/>
        </w:rPr>
        <w:t xml:space="preserve"> </w:t>
      </w:r>
      <w:r w:rsidRPr="002C7364">
        <w:rPr>
          <w:rFonts w:ascii="Times New Roman" w:eastAsia="Times New Roman" w:hAnsi="Times New Roman" w:cs="Times New Roman"/>
          <w:color w:val="383E3F"/>
          <w:sz w:val="24"/>
          <w:szCs w:val="24"/>
        </w:rPr>
        <w:t>no</w:t>
      </w:r>
      <w:proofErr w:type="gramEnd"/>
      <w:r w:rsidRPr="002C7364">
        <w:rPr>
          <w:rFonts w:ascii="Times New Roman" w:eastAsia="Times New Roman" w:hAnsi="Times New Roman" w:cs="Times New Roman"/>
          <w:color w:val="383E3F"/>
          <w:sz w:val="24"/>
          <w:szCs w:val="24"/>
        </w:rPr>
        <w:t xml:space="preserve">   </w:t>
      </w:r>
      <w:proofErr w:type="spellStart"/>
      <w:r w:rsidRPr="002C7364">
        <w:rPr>
          <w:rFonts w:ascii="Times New Roman" w:eastAsia="Times New Roman" w:hAnsi="Times New Roman" w:cs="Times New Roman"/>
          <w:color w:val="383E3F"/>
          <w:sz w:val="24"/>
          <w:szCs w:val="24"/>
        </w:rPr>
        <w:t>pagalma</w:t>
      </w:r>
      <w:proofErr w:type="spellEnd"/>
      <w:r w:rsidRPr="002C7364">
        <w:rPr>
          <w:rFonts w:ascii="Times New Roman" w:eastAsia="Times New Roman" w:hAnsi="Times New Roman" w:cs="Times New Roman"/>
          <w:color w:val="383E3F"/>
          <w:sz w:val="24"/>
          <w:szCs w:val="24"/>
        </w:rPr>
        <w:t xml:space="preserve"> </w:t>
      </w:r>
      <w:proofErr w:type="spellStart"/>
      <w:r w:rsidRPr="002C7364">
        <w:rPr>
          <w:rFonts w:ascii="Times New Roman" w:eastAsia="Times New Roman" w:hAnsi="Times New Roman" w:cs="Times New Roman"/>
          <w:color w:val="383E3F"/>
          <w:sz w:val="24"/>
          <w:szCs w:val="24"/>
        </w:rPr>
        <w:t>puses</w:t>
      </w:r>
      <w:proofErr w:type="spellEnd"/>
      <w:r w:rsidRPr="002C7364">
        <w:rPr>
          <w:rFonts w:ascii="Times New Roman" w:eastAsia="Times New Roman" w:hAnsi="Times New Roman" w:cs="Times New Roman"/>
          <w:color w:val="383E3F"/>
          <w:sz w:val="24"/>
          <w:szCs w:val="24"/>
        </w:rPr>
        <w:t>)</w:t>
      </w:r>
    </w:p>
    <w:p w:rsidR="002C7364" w:rsidRPr="002C7364" w:rsidRDefault="002C7364" w:rsidP="002C7364">
      <w:pPr>
        <w:spacing w:before="100" w:beforeAutospacing="1" w:after="100" w:afterAutospacing="1" w:line="285" w:lineRule="atLeast"/>
        <w:rPr>
          <w:rFonts w:ascii="Times New Roman" w:eastAsia="Times New Roman" w:hAnsi="Times New Roman" w:cs="Times New Roman"/>
          <w:color w:val="383E3F"/>
          <w:sz w:val="24"/>
          <w:szCs w:val="24"/>
        </w:rPr>
      </w:pPr>
      <w:proofErr w:type="spellStart"/>
      <w:r w:rsidRPr="002C7364">
        <w:rPr>
          <w:rFonts w:ascii="Times New Roman" w:eastAsia="Times New Roman" w:hAnsi="Times New Roman" w:cs="Times New Roman"/>
          <w:b/>
          <w:color w:val="383E3F"/>
          <w:sz w:val="24"/>
          <w:szCs w:val="24"/>
        </w:rPr>
        <w:t>Semināra</w:t>
      </w:r>
      <w:proofErr w:type="spellEnd"/>
      <w:r w:rsidRPr="002C7364">
        <w:rPr>
          <w:rFonts w:ascii="Times New Roman" w:eastAsia="Times New Roman" w:hAnsi="Times New Roman" w:cs="Times New Roman"/>
          <w:b/>
          <w:color w:val="383E3F"/>
          <w:sz w:val="24"/>
          <w:szCs w:val="24"/>
        </w:rPr>
        <w:t xml:space="preserve"> </w:t>
      </w:r>
      <w:proofErr w:type="spellStart"/>
      <w:r w:rsidRPr="002C7364">
        <w:rPr>
          <w:rFonts w:ascii="Times New Roman" w:eastAsia="Times New Roman" w:hAnsi="Times New Roman" w:cs="Times New Roman"/>
          <w:b/>
          <w:color w:val="383E3F"/>
          <w:sz w:val="24"/>
          <w:szCs w:val="24"/>
        </w:rPr>
        <w:t>norises</w:t>
      </w:r>
      <w:proofErr w:type="spellEnd"/>
      <w:r w:rsidRPr="002C7364">
        <w:rPr>
          <w:rFonts w:ascii="Times New Roman" w:eastAsia="Times New Roman" w:hAnsi="Times New Roman" w:cs="Times New Roman"/>
          <w:b/>
          <w:color w:val="383E3F"/>
          <w:sz w:val="24"/>
          <w:szCs w:val="24"/>
        </w:rPr>
        <w:t xml:space="preserve"> </w:t>
      </w:r>
      <w:proofErr w:type="spellStart"/>
      <w:r w:rsidRPr="002C7364">
        <w:rPr>
          <w:rFonts w:ascii="Times New Roman" w:eastAsia="Times New Roman" w:hAnsi="Times New Roman" w:cs="Times New Roman"/>
          <w:b/>
          <w:color w:val="383E3F"/>
          <w:sz w:val="24"/>
          <w:szCs w:val="24"/>
        </w:rPr>
        <w:t>laiks</w:t>
      </w:r>
      <w:proofErr w:type="spellEnd"/>
      <w:r>
        <w:rPr>
          <w:rFonts w:ascii="Times New Roman" w:eastAsia="Times New Roman" w:hAnsi="Times New Roman" w:cs="Times New Roman"/>
          <w:color w:val="383E3F"/>
          <w:sz w:val="24"/>
          <w:szCs w:val="24"/>
        </w:rPr>
        <w:t>: no plkst.12</w:t>
      </w:r>
      <w:r w:rsidRPr="002C7364">
        <w:rPr>
          <w:rFonts w:ascii="Times New Roman" w:eastAsia="Times New Roman" w:hAnsi="Times New Roman" w:cs="Times New Roman"/>
          <w:color w:val="383E3F"/>
          <w:sz w:val="24"/>
          <w:szCs w:val="24"/>
        </w:rPr>
        <w:t xml:space="preserve">.00 </w:t>
      </w:r>
      <w:proofErr w:type="spellStart"/>
      <w:proofErr w:type="gramStart"/>
      <w:r w:rsidRPr="002C7364">
        <w:rPr>
          <w:rFonts w:ascii="Times New Roman" w:eastAsia="Times New Roman" w:hAnsi="Times New Roman" w:cs="Times New Roman"/>
          <w:color w:val="383E3F"/>
          <w:sz w:val="24"/>
          <w:szCs w:val="24"/>
        </w:rPr>
        <w:t>līdz</w:t>
      </w:r>
      <w:proofErr w:type="spellEnd"/>
      <w:r w:rsidRPr="002C7364">
        <w:rPr>
          <w:rFonts w:ascii="Times New Roman" w:eastAsia="Times New Roman" w:hAnsi="Times New Roman" w:cs="Times New Roman"/>
          <w:color w:val="383E3F"/>
          <w:sz w:val="24"/>
          <w:szCs w:val="24"/>
        </w:rPr>
        <w:t xml:space="preserve">  17.00</w:t>
      </w:r>
      <w:proofErr w:type="gramEnd"/>
    </w:p>
    <w:p w:rsidR="002C7364" w:rsidRPr="002C7364" w:rsidRDefault="002C7364" w:rsidP="002C7364">
      <w:pPr>
        <w:spacing w:before="100" w:beforeAutospacing="1" w:after="100" w:afterAutospacing="1" w:line="285" w:lineRule="atLeast"/>
        <w:rPr>
          <w:rFonts w:ascii="Times New Roman" w:eastAsia="Times New Roman" w:hAnsi="Times New Roman" w:cs="Times New Roman"/>
          <w:b/>
          <w:bCs/>
          <w:color w:val="010101"/>
          <w:sz w:val="24"/>
          <w:szCs w:val="24"/>
        </w:rPr>
      </w:pPr>
      <w:proofErr w:type="spellStart"/>
      <w:r w:rsidRPr="002C7364">
        <w:rPr>
          <w:rStyle w:val="Strong"/>
          <w:rFonts w:ascii="Times New Roman" w:hAnsi="Times New Roman" w:cs="Times New Roman"/>
          <w:sz w:val="24"/>
          <w:szCs w:val="24"/>
        </w:rPr>
        <w:t>Semināra</w:t>
      </w:r>
      <w:proofErr w:type="spellEnd"/>
      <w:r w:rsidRPr="002C7364">
        <w:rPr>
          <w:rFonts w:ascii="Times New Roman" w:eastAsia="Times New Roman" w:hAnsi="Times New Roman" w:cs="Times New Roman"/>
          <w:color w:val="383E3F"/>
          <w:sz w:val="24"/>
          <w:szCs w:val="24"/>
        </w:rPr>
        <w:t xml:space="preserve"> </w:t>
      </w:r>
      <w:proofErr w:type="spellStart"/>
      <w:r w:rsidRPr="002C7364">
        <w:rPr>
          <w:rFonts w:ascii="Times New Roman" w:eastAsia="Times New Roman" w:hAnsi="Times New Roman" w:cs="Times New Roman"/>
          <w:b/>
          <w:color w:val="383E3F"/>
          <w:sz w:val="24"/>
          <w:szCs w:val="24"/>
        </w:rPr>
        <w:t>t</w:t>
      </w:r>
      <w:r w:rsidRPr="002C7364">
        <w:rPr>
          <w:rFonts w:ascii="Times New Roman" w:eastAsia="Times New Roman" w:hAnsi="Times New Roman" w:cs="Times New Roman"/>
          <w:b/>
          <w:bCs/>
          <w:color w:val="010101"/>
          <w:sz w:val="24"/>
          <w:szCs w:val="24"/>
        </w:rPr>
        <w:t>ēmas</w:t>
      </w:r>
      <w:proofErr w:type="spellEnd"/>
      <w:r w:rsidRPr="002C7364">
        <w:rPr>
          <w:rFonts w:ascii="Times New Roman" w:eastAsia="Times New Roman" w:hAnsi="Times New Roman" w:cs="Times New Roman"/>
          <w:b/>
          <w:bCs/>
          <w:color w:val="010101"/>
          <w:sz w:val="24"/>
          <w:szCs w:val="24"/>
        </w:rPr>
        <w:t>:</w:t>
      </w:r>
    </w:p>
    <w:p w:rsidR="004262EF" w:rsidRPr="002C7364" w:rsidRDefault="004262EF" w:rsidP="004262EF">
      <w:pPr>
        <w:numPr>
          <w:ilvl w:val="0"/>
          <w:numId w:val="1"/>
        </w:numPr>
        <w:rPr>
          <w:rFonts w:ascii="Times New Roman" w:hAnsi="Times New Roman" w:cs="Times New Roman"/>
          <w:sz w:val="24"/>
          <w:szCs w:val="24"/>
          <w:lang w:val="lv-LV"/>
        </w:rPr>
      </w:pPr>
      <w:r w:rsidRPr="002C7364">
        <w:rPr>
          <w:rFonts w:ascii="Times New Roman" w:hAnsi="Times New Roman" w:cs="Times New Roman"/>
          <w:sz w:val="24"/>
          <w:szCs w:val="24"/>
          <w:lang w:val="lv-LV"/>
        </w:rPr>
        <w:t xml:space="preserve">elektronisko dokumentu normatīvais regulējums (Elektronisko dokumentu likums, MK </w:t>
      </w:r>
      <w:r w:rsidR="002C7364" w:rsidRPr="002C7364">
        <w:rPr>
          <w:rFonts w:ascii="Times New Roman" w:hAnsi="Times New Roman" w:cs="Times New Roman"/>
          <w:sz w:val="24"/>
          <w:szCs w:val="24"/>
          <w:lang w:val="lv-LV"/>
        </w:rPr>
        <w:t xml:space="preserve">noteikumi </w:t>
      </w:r>
      <w:r w:rsidRPr="002C7364">
        <w:rPr>
          <w:rFonts w:ascii="Times New Roman" w:hAnsi="Times New Roman" w:cs="Times New Roman"/>
          <w:sz w:val="24"/>
          <w:szCs w:val="24"/>
          <w:lang w:val="lv-LV"/>
        </w:rPr>
        <w:t xml:space="preserve">Nr.473, MK </w:t>
      </w:r>
      <w:r w:rsidR="002C7364" w:rsidRPr="002C7364">
        <w:rPr>
          <w:rFonts w:ascii="Times New Roman" w:hAnsi="Times New Roman" w:cs="Times New Roman"/>
          <w:sz w:val="24"/>
          <w:szCs w:val="24"/>
          <w:lang w:val="lv-LV"/>
        </w:rPr>
        <w:t xml:space="preserve"> noteikumi </w:t>
      </w:r>
      <w:r w:rsidRPr="002C7364">
        <w:rPr>
          <w:rFonts w:ascii="Times New Roman" w:hAnsi="Times New Roman" w:cs="Times New Roman"/>
          <w:sz w:val="24"/>
          <w:szCs w:val="24"/>
          <w:lang w:val="lv-LV"/>
        </w:rPr>
        <w:t xml:space="preserve">Nr.117, MK </w:t>
      </w:r>
      <w:r w:rsidR="002C7364" w:rsidRPr="002C7364">
        <w:rPr>
          <w:rFonts w:ascii="Times New Roman" w:hAnsi="Times New Roman" w:cs="Times New Roman"/>
          <w:sz w:val="24"/>
          <w:szCs w:val="24"/>
          <w:lang w:val="lv-LV"/>
        </w:rPr>
        <w:t xml:space="preserve"> noteikumi </w:t>
      </w:r>
      <w:r w:rsidRPr="002C7364">
        <w:rPr>
          <w:rFonts w:ascii="Times New Roman" w:hAnsi="Times New Roman" w:cs="Times New Roman"/>
          <w:sz w:val="24"/>
          <w:szCs w:val="24"/>
          <w:lang w:val="lv-LV"/>
        </w:rPr>
        <w:t xml:space="preserve">Nr.143, MK  </w:t>
      </w:r>
      <w:r w:rsidR="002C7364" w:rsidRPr="002C7364">
        <w:rPr>
          <w:rFonts w:ascii="Times New Roman" w:hAnsi="Times New Roman" w:cs="Times New Roman"/>
          <w:sz w:val="24"/>
          <w:szCs w:val="24"/>
          <w:lang w:val="lv-LV"/>
        </w:rPr>
        <w:t xml:space="preserve">noteikumi </w:t>
      </w:r>
      <w:r w:rsidRPr="002C7364">
        <w:rPr>
          <w:rFonts w:ascii="Times New Roman" w:hAnsi="Times New Roman" w:cs="Times New Roman"/>
          <w:sz w:val="24"/>
          <w:szCs w:val="24"/>
          <w:lang w:val="lv-LV"/>
        </w:rPr>
        <w:t>Nr.748 u.c.);</w:t>
      </w:r>
    </w:p>
    <w:p w:rsidR="004262EF" w:rsidRPr="002C7364" w:rsidRDefault="004262EF" w:rsidP="004262EF">
      <w:pPr>
        <w:numPr>
          <w:ilvl w:val="0"/>
          <w:numId w:val="1"/>
        </w:numPr>
        <w:rPr>
          <w:rFonts w:ascii="Times New Roman" w:hAnsi="Times New Roman" w:cs="Times New Roman"/>
          <w:sz w:val="24"/>
          <w:szCs w:val="24"/>
          <w:lang w:val="lv-LV"/>
        </w:rPr>
      </w:pPr>
      <w:r w:rsidRPr="002C7364">
        <w:rPr>
          <w:rFonts w:ascii="Times New Roman" w:hAnsi="Times New Roman" w:cs="Times New Roman"/>
          <w:sz w:val="24"/>
          <w:szCs w:val="24"/>
          <w:lang w:val="lv-LV"/>
        </w:rPr>
        <w:t>elektronisko dokumentu izstrāde un noformēšana, dokumentu atvasinājumu sagatavošana (e-</w:t>
      </w:r>
      <w:proofErr w:type="spellStart"/>
      <w:r w:rsidRPr="002C7364">
        <w:rPr>
          <w:rFonts w:ascii="Times New Roman" w:hAnsi="Times New Roman" w:cs="Times New Roman"/>
          <w:sz w:val="24"/>
          <w:szCs w:val="24"/>
          <w:lang w:val="lv-LV"/>
        </w:rPr>
        <w:t>doc</w:t>
      </w:r>
      <w:proofErr w:type="spellEnd"/>
      <w:r w:rsidRPr="002C7364">
        <w:rPr>
          <w:rFonts w:ascii="Times New Roman" w:hAnsi="Times New Roman" w:cs="Times New Roman"/>
          <w:sz w:val="24"/>
          <w:szCs w:val="24"/>
          <w:lang w:val="lv-LV"/>
        </w:rPr>
        <w:t xml:space="preserve"> pakotnes), formātu izvēle u.c.;</w:t>
      </w:r>
    </w:p>
    <w:p w:rsidR="004262EF" w:rsidRPr="002C7364" w:rsidRDefault="004262EF" w:rsidP="004262EF">
      <w:pPr>
        <w:numPr>
          <w:ilvl w:val="0"/>
          <w:numId w:val="1"/>
        </w:numPr>
        <w:rPr>
          <w:rFonts w:ascii="Times New Roman" w:hAnsi="Times New Roman" w:cs="Times New Roman"/>
          <w:sz w:val="24"/>
          <w:szCs w:val="24"/>
          <w:lang w:val="lv-LV"/>
        </w:rPr>
      </w:pPr>
      <w:r w:rsidRPr="002C7364">
        <w:rPr>
          <w:rFonts w:ascii="Times New Roman" w:hAnsi="Times New Roman" w:cs="Times New Roman"/>
          <w:sz w:val="24"/>
          <w:szCs w:val="24"/>
          <w:lang w:val="lv-LV"/>
        </w:rPr>
        <w:t>elektronisko dokumentu uzskaite un aprite;</w:t>
      </w:r>
    </w:p>
    <w:p w:rsidR="004262EF" w:rsidRPr="002C7364" w:rsidRDefault="004262EF" w:rsidP="004262EF">
      <w:pPr>
        <w:numPr>
          <w:ilvl w:val="0"/>
          <w:numId w:val="1"/>
        </w:numPr>
        <w:rPr>
          <w:rFonts w:ascii="Times New Roman" w:hAnsi="Times New Roman" w:cs="Times New Roman"/>
          <w:sz w:val="24"/>
          <w:szCs w:val="24"/>
          <w:lang w:val="lv-LV"/>
        </w:rPr>
      </w:pPr>
      <w:r w:rsidRPr="002C7364">
        <w:rPr>
          <w:rFonts w:ascii="Times New Roman" w:hAnsi="Times New Roman" w:cs="Times New Roman"/>
          <w:sz w:val="24"/>
          <w:szCs w:val="24"/>
          <w:lang w:val="lv-LV"/>
        </w:rPr>
        <w:t>elektronisko parakstu veidi un to izmantošana;</w:t>
      </w:r>
    </w:p>
    <w:p w:rsidR="004262EF" w:rsidRPr="002C7364" w:rsidRDefault="004262EF" w:rsidP="004262EF">
      <w:pPr>
        <w:numPr>
          <w:ilvl w:val="0"/>
          <w:numId w:val="1"/>
        </w:numPr>
        <w:rPr>
          <w:rFonts w:ascii="Times New Roman" w:hAnsi="Times New Roman" w:cs="Times New Roman"/>
          <w:sz w:val="24"/>
          <w:szCs w:val="24"/>
          <w:lang w:val="lv-LV"/>
        </w:rPr>
      </w:pPr>
      <w:r w:rsidRPr="002C7364">
        <w:rPr>
          <w:rFonts w:ascii="Times New Roman" w:hAnsi="Times New Roman" w:cs="Times New Roman"/>
          <w:sz w:val="24"/>
          <w:szCs w:val="24"/>
          <w:lang w:val="lv-LV"/>
        </w:rPr>
        <w:t>prasības elektronisko dokumentu aizsardzībai;</w:t>
      </w:r>
      <w:r w:rsidR="002C7364">
        <w:rPr>
          <w:rFonts w:ascii="Times New Roman" w:hAnsi="Times New Roman" w:cs="Times New Roman"/>
          <w:sz w:val="24"/>
          <w:szCs w:val="24"/>
          <w:lang w:val="lv-LV"/>
        </w:rPr>
        <w:t xml:space="preserve"> </w:t>
      </w:r>
    </w:p>
    <w:p w:rsidR="004262EF" w:rsidRPr="002C7364" w:rsidRDefault="004262EF" w:rsidP="004262EF">
      <w:pPr>
        <w:numPr>
          <w:ilvl w:val="0"/>
          <w:numId w:val="1"/>
        </w:numPr>
        <w:rPr>
          <w:rFonts w:ascii="Times New Roman" w:hAnsi="Times New Roman" w:cs="Times New Roman"/>
          <w:sz w:val="24"/>
          <w:szCs w:val="24"/>
          <w:lang w:val="lv-LV"/>
        </w:rPr>
      </w:pPr>
      <w:r w:rsidRPr="002C7364">
        <w:rPr>
          <w:rFonts w:ascii="Times New Roman" w:hAnsi="Times New Roman" w:cs="Times New Roman"/>
          <w:sz w:val="24"/>
          <w:szCs w:val="24"/>
          <w:lang w:val="lv-LV"/>
        </w:rPr>
        <w:t>elektronisko dokumentu saglabāšana;</w:t>
      </w:r>
    </w:p>
    <w:p w:rsidR="004262EF" w:rsidRPr="002C7364" w:rsidRDefault="004262EF" w:rsidP="004262EF">
      <w:pPr>
        <w:numPr>
          <w:ilvl w:val="0"/>
          <w:numId w:val="1"/>
        </w:numPr>
        <w:rPr>
          <w:rFonts w:ascii="Times New Roman" w:hAnsi="Times New Roman" w:cs="Times New Roman"/>
          <w:sz w:val="24"/>
          <w:szCs w:val="24"/>
          <w:lang w:val="lv-LV"/>
        </w:rPr>
      </w:pPr>
      <w:r w:rsidRPr="002C7364">
        <w:rPr>
          <w:rFonts w:ascii="Times New Roman" w:hAnsi="Times New Roman" w:cs="Times New Roman"/>
          <w:sz w:val="24"/>
          <w:szCs w:val="24"/>
          <w:lang w:val="lv-LV"/>
        </w:rPr>
        <w:t>praktiskie piemēri, risku identifikācija un novēršana.</w:t>
      </w:r>
    </w:p>
    <w:p w:rsidR="002522A3" w:rsidRDefault="002C7364">
      <w:pPr>
        <w:rPr>
          <w:rFonts w:ascii="Times New Roman" w:hAnsi="Times New Roman" w:cs="Times New Roman"/>
          <w:b/>
          <w:sz w:val="24"/>
          <w:szCs w:val="24"/>
          <w:lang w:val="lv-LV"/>
        </w:rPr>
      </w:pPr>
      <w:r>
        <w:rPr>
          <w:rFonts w:ascii="Times New Roman" w:hAnsi="Times New Roman" w:cs="Times New Roman"/>
          <w:sz w:val="24"/>
          <w:szCs w:val="24"/>
          <w:lang w:val="lv-LV"/>
        </w:rPr>
        <w:t xml:space="preserve">      </w:t>
      </w:r>
      <w:r w:rsidRPr="002C7364">
        <w:rPr>
          <w:rFonts w:ascii="Times New Roman" w:hAnsi="Times New Roman" w:cs="Times New Roman"/>
          <w:b/>
          <w:sz w:val="24"/>
          <w:szCs w:val="24"/>
          <w:lang w:val="lv-LV"/>
        </w:rPr>
        <w:t>Lektore</w:t>
      </w:r>
    </w:p>
    <w:p w:rsidR="00254D58" w:rsidRDefault="002C7364" w:rsidP="00254D58">
      <w:pPr>
        <w:spacing w:before="100" w:beforeAutospacing="1" w:after="100" w:afterAutospacing="1" w:line="240" w:lineRule="auto"/>
        <w:outlineLvl w:val="0"/>
        <w:rPr>
          <w:rFonts w:ascii="Times New Roman" w:eastAsia="Times New Roman" w:hAnsi="Times New Roman" w:cs="Times New Roman"/>
          <w:b/>
          <w:bCs/>
          <w:kern w:val="36"/>
          <w:sz w:val="24"/>
          <w:szCs w:val="24"/>
          <w:lang w:val="lv-LV"/>
        </w:rPr>
      </w:pPr>
      <w:r>
        <w:rPr>
          <w:rFonts w:ascii="Times New Roman" w:eastAsia="Times New Roman" w:hAnsi="Times New Roman" w:cs="Times New Roman"/>
          <w:b/>
          <w:bCs/>
          <w:kern w:val="36"/>
          <w:sz w:val="24"/>
          <w:szCs w:val="24"/>
          <w:lang w:val="lv-LV"/>
        </w:rPr>
        <w:t xml:space="preserve">     </w:t>
      </w:r>
      <w:r w:rsidRPr="002C7364">
        <w:rPr>
          <w:rFonts w:ascii="Times New Roman" w:eastAsia="Times New Roman" w:hAnsi="Times New Roman" w:cs="Times New Roman"/>
          <w:b/>
          <w:bCs/>
          <w:kern w:val="36"/>
          <w:sz w:val="24"/>
          <w:szCs w:val="24"/>
          <w:lang w:val="lv-LV"/>
        </w:rPr>
        <w:t xml:space="preserve">Ilga </w:t>
      </w:r>
      <w:proofErr w:type="spellStart"/>
      <w:r w:rsidRPr="002C7364">
        <w:rPr>
          <w:rFonts w:ascii="Times New Roman" w:eastAsia="Times New Roman" w:hAnsi="Times New Roman" w:cs="Times New Roman"/>
          <w:b/>
          <w:bCs/>
          <w:kern w:val="36"/>
          <w:sz w:val="24"/>
          <w:szCs w:val="24"/>
          <w:lang w:val="lv-LV"/>
        </w:rPr>
        <w:t>Robežniece</w:t>
      </w:r>
      <w:proofErr w:type="spellEnd"/>
    </w:p>
    <w:p w:rsidR="00254D58" w:rsidRDefault="002C7364" w:rsidP="00254D58">
      <w:pPr>
        <w:spacing w:before="100" w:beforeAutospacing="1" w:after="100" w:afterAutospacing="1" w:line="240" w:lineRule="auto"/>
        <w:outlineLvl w:val="0"/>
        <w:rPr>
          <w:rFonts w:ascii="Times New Roman" w:eastAsia="Times New Roman" w:hAnsi="Times New Roman" w:cs="Times New Roman"/>
          <w:b/>
          <w:bCs/>
          <w:kern w:val="36"/>
          <w:sz w:val="24"/>
          <w:szCs w:val="24"/>
          <w:lang w:val="lv-LV"/>
        </w:rPr>
      </w:pPr>
      <w:r w:rsidRPr="002C7364">
        <w:rPr>
          <w:rFonts w:ascii="Times New Roman" w:eastAsia="Times New Roman" w:hAnsi="Times New Roman" w:cs="Times New Roman"/>
          <w:b/>
          <w:bCs/>
          <w:sz w:val="24"/>
          <w:szCs w:val="24"/>
          <w:lang w:val="lv-LV"/>
        </w:rPr>
        <w:t>Darba pieredze:</w:t>
      </w:r>
      <w:r w:rsidRPr="002C7364">
        <w:rPr>
          <w:rFonts w:ascii="Times New Roman" w:eastAsia="Times New Roman" w:hAnsi="Times New Roman" w:cs="Times New Roman"/>
          <w:sz w:val="24"/>
          <w:szCs w:val="24"/>
          <w:lang w:val="lv-LV"/>
        </w:rPr>
        <w:t xml:space="preserve"> Ilgstoša darba pieredze Latvijas Nacionālajā arhīvā- institūciju, nevalstisko organizāciju, uzņēmumu, zvērinātu notāru uzraudzības darbā - lietu nomenklatūru, dokumentu klasifikācijas shēmu, uzziņu sistēmas dokumentu izvērtēšanā, izstrādē un pilnveidē. Dalība dokumentu un arhīvu pārvaldības normatīvo aktu izstrādes darba grupās. Sagatavoti Ministru kabineta 2012.gada 12.novembra noteikumi Nr. 749 „Kārtība, kādā nodod dokumentus pastāvīgā valsts glabāšanā Latvijas Nacionālajā arhīvā” . Izstrādāts personāla tipveida dokumentu glabāšanas termiņu paraugsaraksts. Darbs pilotprojekta ”Elektronisko dokumentu sagatavošana ilglaicīgai un pastāvīgai saglabāšanai” ietvaros Latvijas N</w:t>
      </w:r>
      <w:r w:rsidR="00254D58">
        <w:rPr>
          <w:rFonts w:ascii="Times New Roman" w:eastAsia="Times New Roman" w:hAnsi="Times New Roman" w:cs="Times New Roman"/>
          <w:sz w:val="24"/>
          <w:szCs w:val="24"/>
          <w:lang w:val="lv-LV"/>
        </w:rPr>
        <w:t>acionālajā arhīvā 2013.gadā.</w:t>
      </w:r>
      <w:r w:rsidR="00254D58">
        <w:rPr>
          <w:rFonts w:ascii="Times New Roman" w:eastAsia="Times New Roman" w:hAnsi="Times New Roman" w:cs="Times New Roman"/>
          <w:sz w:val="24"/>
          <w:szCs w:val="24"/>
          <w:lang w:val="lv-LV"/>
        </w:rPr>
        <w:br/>
        <w:t> </w:t>
      </w:r>
      <w:r w:rsidR="00254D58">
        <w:rPr>
          <w:rFonts w:ascii="Times New Roman" w:eastAsia="Times New Roman" w:hAnsi="Times New Roman" w:cs="Times New Roman"/>
          <w:sz w:val="24"/>
          <w:szCs w:val="24"/>
          <w:lang w:val="lv-LV"/>
        </w:rPr>
        <w:br/>
      </w:r>
      <w:r w:rsidRPr="002C7364">
        <w:rPr>
          <w:rFonts w:ascii="Times New Roman" w:eastAsia="Times New Roman" w:hAnsi="Times New Roman" w:cs="Times New Roman"/>
          <w:b/>
          <w:bCs/>
          <w:sz w:val="24"/>
          <w:szCs w:val="24"/>
          <w:lang w:val="lv-LV"/>
        </w:rPr>
        <w:t>Pieredze mācību kursu pasniegšanā:</w:t>
      </w:r>
      <w:r w:rsidRPr="002C7364">
        <w:rPr>
          <w:rFonts w:ascii="Times New Roman" w:eastAsia="Times New Roman" w:hAnsi="Times New Roman" w:cs="Times New Roman"/>
          <w:sz w:val="24"/>
          <w:szCs w:val="24"/>
          <w:lang w:val="lv-LV"/>
        </w:rPr>
        <w:t xml:space="preserve"> Pasniegti semināri un kursi: no 2005.gada Valsts administrācijas skolā, no 1995.gada valsts, pašvaldību institūcijās, privātajos uzņēmumos u.c.</w:t>
      </w:r>
      <w:r w:rsidRPr="002C7364">
        <w:rPr>
          <w:rFonts w:ascii="Times New Roman" w:eastAsia="Times New Roman" w:hAnsi="Times New Roman" w:cs="Times New Roman"/>
          <w:sz w:val="24"/>
          <w:szCs w:val="24"/>
          <w:lang w:val="lv-LV"/>
        </w:rPr>
        <w:br/>
        <w:t> </w:t>
      </w:r>
    </w:p>
    <w:p w:rsidR="002C7364" w:rsidRPr="00254D58" w:rsidRDefault="002C7364" w:rsidP="00254D58">
      <w:pPr>
        <w:spacing w:before="100" w:beforeAutospacing="1" w:after="100" w:afterAutospacing="1" w:line="240" w:lineRule="auto"/>
        <w:outlineLvl w:val="0"/>
        <w:rPr>
          <w:rFonts w:ascii="Times New Roman" w:eastAsia="Times New Roman" w:hAnsi="Times New Roman" w:cs="Times New Roman"/>
          <w:b/>
          <w:bCs/>
          <w:kern w:val="36"/>
          <w:sz w:val="24"/>
          <w:szCs w:val="24"/>
          <w:lang w:val="lv-LV"/>
        </w:rPr>
      </w:pPr>
      <w:r w:rsidRPr="00254D58">
        <w:rPr>
          <w:rFonts w:ascii="Times New Roman" w:eastAsia="Times New Roman" w:hAnsi="Times New Roman" w:cs="Times New Roman"/>
          <w:b/>
          <w:bCs/>
          <w:sz w:val="24"/>
          <w:szCs w:val="24"/>
          <w:lang w:val="lv-LV"/>
        </w:rPr>
        <w:t>Izglītība:</w:t>
      </w:r>
      <w:r w:rsidRPr="00254D58">
        <w:rPr>
          <w:rFonts w:ascii="Times New Roman" w:eastAsia="Times New Roman" w:hAnsi="Times New Roman" w:cs="Times New Roman"/>
          <w:sz w:val="24"/>
          <w:szCs w:val="24"/>
          <w:lang w:val="lv-LV"/>
        </w:rPr>
        <w:t xml:space="preserve"> Latvijas Universitātes Ekonomikas un vadības fakultāte, sociālo zinātņu maģistra grāds  sabiedrības vadībā</w:t>
      </w:r>
    </w:p>
    <w:p w:rsidR="002C7364" w:rsidRDefault="002C7364">
      <w:pPr>
        <w:rPr>
          <w:rFonts w:ascii="Times New Roman" w:hAnsi="Times New Roman" w:cs="Times New Roman"/>
          <w:sz w:val="24"/>
          <w:szCs w:val="24"/>
          <w:lang w:val="lv-LV"/>
        </w:rPr>
      </w:pPr>
    </w:p>
    <w:p w:rsidR="002C7364" w:rsidRPr="00EB69B9" w:rsidRDefault="002C7364" w:rsidP="002C7364">
      <w:pPr>
        <w:spacing w:before="100" w:beforeAutospacing="1" w:after="100" w:afterAutospacing="1" w:line="240" w:lineRule="auto"/>
        <w:rPr>
          <w:rFonts w:ascii="Times New Roman" w:hAnsi="Times New Roman" w:cs="Times New Roman"/>
          <w:bCs/>
          <w:sz w:val="24"/>
          <w:szCs w:val="24"/>
          <w:lang w:val="lv-LV"/>
        </w:rPr>
      </w:pPr>
      <w:r w:rsidRPr="00D36A51">
        <w:rPr>
          <w:rStyle w:val="Strong"/>
          <w:rFonts w:ascii="Times New Roman" w:hAnsi="Times New Roman" w:cs="Times New Roman"/>
          <w:sz w:val="24"/>
          <w:szCs w:val="24"/>
          <w:lang w:val="lv-LV"/>
        </w:rPr>
        <w:lastRenderedPageBreak/>
        <w:t xml:space="preserve">Lai seminārs būtu maksimāli lietderīgs, lūdzam sūtīt Jūs interesējošos jautājumus  uz e-pastu </w:t>
      </w:r>
      <w:hyperlink r:id="rId7" w:history="1">
        <w:r w:rsidRPr="00FC6473">
          <w:rPr>
            <w:rStyle w:val="Hyperlink"/>
            <w:sz w:val="24"/>
            <w:szCs w:val="24"/>
            <w:lang w:val="lv-LV"/>
          </w:rPr>
          <w:t>centrsaplis@gmail.com</w:t>
        </w:r>
      </w:hyperlink>
      <w:r w:rsidR="00EB69B9">
        <w:rPr>
          <w:rStyle w:val="Hyperlink"/>
          <w:sz w:val="24"/>
          <w:szCs w:val="24"/>
          <w:lang w:val="lv-LV"/>
        </w:rPr>
        <w:t xml:space="preserve"> </w:t>
      </w:r>
      <w:r w:rsidR="00EB69B9" w:rsidRPr="00EB69B9">
        <w:rPr>
          <w:rStyle w:val="Hyperlink"/>
          <w:rFonts w:ascii="Times New Roman" w:hAnsi="Times New Roman" w:cs="Times New Roman"/>
          <w:color w:val="auto"/>
          <w:sz w:val="24"/>
          <w:szCs w:val="24"/>
          <w:u w:val="none"/>
          <w:lang w:val="lv-LV"/>
        </w:rPr>
        <w:t>vai iekļaut pieteikuma anketā tiešsaistē.</w:t>
      </w:r>
    </w:p>
    <w:p w:rsidR="002C7364" w:rsidRPr="00027AEC" w:rsidRDefault="002C7364" w:rsidP="002C7364">
      <w:pPr>
        <w:spacing w:before="100" w:beforeAutospacing="1" w:after="100" w:afterAutospacing="1" w:line="240" w:lineRule="auto"/>
        <w:rPr>
          <w:rFonts w:ascii="Times New Roman" w:eastAsia="Times New Roman" w:hAnsi="Times New Roman" w:cs="Times New Roman"/>
          <w:sz w:val="24"/>
          <w:szCs w:val="24"/>
          <w:lang w:val="lv-LV"/>
        </w:rPr>
      </w:pPr>
      <w:r w:rsidRPr="00027AEC">
        <w:rPr>
          <w:rFonts w:ascii="Times New Roman" w:eastAsia="Times New Roman" w:hAnsi="Times New Roman" w:cs="Times New Roman"/>
          <w:i/>
          <w:sz w:val="24"/>
          <w:szCs w:val="24"/>
          <w:lang w:val="lv-LV"/>
        </w:rPr>
        <w:t>Semināra dalībnieki saņems Profesionālās attīstības un personīgās izaugsmes centra “Aplis”  apliecību.</w:t>
      </w:r>
      <w:r w:rsidRPr="00027AEC">
        <w:rPr>
          <w:rFonts w:ascii="Times New Roman" w:eastAsia="Times New Roman" w:hAnsi="Times New Roman" w:cs="Times New Roman"/>
          <w:i/>
          <w:sz w:val="24"/>
          <w:szCs w:val="24"/>
          <w:lang w:val="lv-LV"/>
        </w:rPr>
        <w:br/>
      </w:r>
      <w:r w:rsidRPr="00027AEC">
        <w:rPr>
          <w:rFonts w:ascii="Times New Roman" w:eastAsia="Times New Roman" w:hAnsi="Times New Roman" w:cs="Times New Roman"/>
          <w:sz w:val="24"/>
          <w:szCs w:val="24"/>
          <w:lang w:val="lv-LV"/>
        </w:rPr>
        <w:t>    </w:t>
      </w:r>
      <w:r w:rsidRPr="00027AEC">
        <w:rPr>
          <w:rFonts w:ascii="Times New Roman" w:eastAsia="Times New Roman" w:hAnsi="Times New Roman" w:cs="Times New Roman"/>
          <w:sz w:val="24"/>
          <w:szCs w:val="24"/>
          <w:lang w:val="lv-LV"/>
        </w:rPr>
        <w:br/>
      </w:r>
      <w:r>
        <w:rPr>
          <w:rFonts w:ascii="Times New Roman" w:eastAsia="Times New Roman" w:hAnsi="Times New Roman" w:cs="Times New Roman"/>
          <w:b/>
          <w:bCs/>
          <w:sz w:val="24"/>
          <w:szCs w:val="24"/>
          <w:lang w:val="lv-LV"/>
        </w:rPr>
        <w:t>Dalības maksa:  7</w:t>
      </w:r>
      <w:r w:rsidRPr="000C4AFA">
        <w:rPr>
          <w:rFonts w:ascii="Times New Roman" w:eastAsia="Times New Roman" w:hAnsi="Times New Roman" w:cs="Times New Roman"/>
          <w:b/>
          <w:bCs/>
          <w:sz w:val="24"/>
          <w:szCs w:val="24"/>
          <w:lang w:val="lv-LV"/>
        </w:rPr>
        <w:t xml:space="preserve">0.00 </w:t>
      </w:r>
      <w:r w:rsidRPr="00027AEC">
        <w:rPr>
          <w:rFonts w:ascii="Times New Roman" w:eastAsia="Times New Roman" w:hAnsi="Times New Roman" w:cs="Times New Roman"/>
          <w:b/>
          <w:bCs/>
          <w:sz w:val="24"/>
          <w:szCs w:val="24"/>
          <w:lang w:val="lv-LV"/>
        </w:rPr>
        <w:t xml:space="preserve">EUR </w:t>
      </w:r>
    </w:p>
    <w:p w:rsidR="002C7364" w:rsidRPr="006B5AE9" w:rsidRDefault="002C7364" w:rsidP="002C7364">
      <w:pPr>
        <w:spacing w:before="100" w:beforeAutospacing="1" w:after="100" w:afterAutospacing="1" w:line="240" w:lineRule="auto"/>
        <w:rPr>
          <w:rFonts w:ascii="Times New Roman" w:eastAsia="Times New Roman" w:hAnsi="Times New Roman" w:cs="Times New Roman"/>
          <w:sz w:val="24"/>
          <w:szCs w:val="24"/>
          <w:lang w:val="lv-LV"/>
        </w:rPr>
      </w:pPr>
      <w:r w:rsidRPr="006B5AE9">
        <w:rPr>
          <w:rFonts w:ascii="Times New Roman" w:eastAsia="Times New Roman" w:hAnsi="Times New Roman" w:cs="Times New Roman"/>
          <w:bCs/>
          <w:sz w:val="24"/>
          <w:szCs w:val="24"/>
          <w:lang w:val="lv-LV"/>
        </w:rPr>
        <w:t>Samaksā iekļauta arī kafijas pauze.</w:t>
      </w:r>
      <w:r w:rsidRPr="006B5AE9">
        <w:rPr>
          <w:rFonts w:ascii="Times New Roman" w:eastAsia="Times New Roman" w:hAnsi="Times New Roman" w:cs="Times New Roman"/>
          <w:sz w:val="24"/>
          <w:szCs w:val="24"/>
          <w:lang w:val="lv-LV"/>
        </w:rPr>
        <w:t xml:space="preserve"> </w:t>
      </w:r>
    </w:p>
    <w:p w:rsidR="002C7364" w:rsidRPr="006D72A6" w:rsidRDefault="002C7364" w:rsidP="002C7364">
      <w:pPr>
        <w:spacing w:before="100" w:beforeAutospacing="1" w:after="100" w:afterAutospacing="1" w:line="240" w:lineRule="auto"/>
        <w:rPr>
          <w:rFonts w:ascii="Times New Roman" w:eastAsia="Times New Roman" w:hAnsi="Times New Roman" w:cs="Times New Roman"/>
          <w:sz w:val="24"/>
          <w:szCs w:val="24"/>
        </w:rPr>
      </w:pPr>
      <w:r w:rsidRPr="006B5AE9">
        <w:rPr>
          <w:rFonts w:ascii="Times New Roman" w:eastAsia="Times New Roman" w:hAnsi="Times New Roman" w:cs="Times New Roman"/>
          <w:sz w:val="24"/>
          <w:szCs w:val="24"/>
          <w:lang w:val="lv-LV"/>
        </w:rPr>
        <w:t xml:space="preserve">Samaksu var veikt ar pārskaitījumu. </w:t>
      </w:r>
      <w:proofErr w:type="spellStart"/>
      <w:r w:rsidRPr="006D72A6">
        <w:rPr>
          <w:rFonts w:ascii="Times New Roman" w:eastAsia="Times New Roman" w:hAnsi="Times New Roman" w:cs="Times New Roman"/>
          <w:sz w:val="24"/>
          <w:szCs w:val="24"/>
        </w:rPr>
        <w:t>Bankas</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rekvizīti</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Swedbank</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norēķinu</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konts</w:t>
      </w:r>
      <w:proofErr w:type="spellEnd"/>
      <w:r w:rsidRPr="006D72A6">
        <w:rPr>
          <w:rFonts w:ascii="Times New Roman" w:eastAsia="Times New Roman" w:hAnsi="Times New Roman" w:cs="Times New Roman"/>
          <w:sz w:val="24"/>
          <w:szCs w:val="24"/>
        </w:rPr>
        <w:t xml:space="preserve">: LV12HABA0551040622722, </w:t>
      </w:r>
      <w:proofErr w:type="spellStart"/>
      <w:r w:rsidRPr="006D72A6">
        <w:rPr>
          <w:rFonts w:ascii="Times New Roman" w:eastAsia="Times New Roman" w:hAnsi="Times New Roman" w:cs="Times New Roman"/>
          <w:sz w:val="24"/>
          <w:szCs w:val="24"/>
        </w:rPr>
        <w:t>bankas</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kods</w:t>
      </w:r>
      <w:proofErr w:type="spellEnd"/>
      <w:r w:rsidRPr="006D72A6">
        <w:rPr>
          <w:rFonts w:ascii="Times New Roman" w:eastAsia="Times New Roman" w:hAnsi="Times New Roman" w:cs="Times New Roman"/>
          <w:sz w:val="24"/>
          <w:szCs w:val="24"/>
        </w:rPr>
        <w:t xml:space="preserve"> HABALV22. </w:t>
      </w:r>
      <w:proofErr w:type="spellStart"/>
      <w:r w:rsidRPr="006D72A6">
        <w:rPr>
          <w:rFonts w:ascii="Times New Roman" w:eastAsia="Times New Roman" w:hAnsi="Times New Roman" w:cs="Times New Roman"/>
          <w:sz w:val="24"/>
          <w:szCs w:val="24"/>
        </w:rPr>
        <w:t>Pārskaitījumā</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lūdzam</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norādīt</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dalībnieka</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vārdu</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uzvārdu</w:t>
      </w:r>
      <w:proofErr w:type="spellEnd"/>
      <w:r w:rsidRPr="006D72A6">
        <w:rPr>
          <w:rFonts w:ascii="Times New Roman" w:eastAsia="Times New Roman" w:hAnsi="Times New Roman" w:cs="Times New Roman"/>
          <w:sz w:val="24"/>
          <w:szCs w:val="24"/>
        </w:rPr>
        <w:t xml:space="preserve"> </w:t>
      </w:r>
      <w:proofErr w:type="gramStart"/>
      <w:r w:rsidRPr="006D72A6">
        <w:rPr>
          <w:rFonts w:ascii="Times New Roman" w:eastAsia="Times New Roman" w:hAnsi="Times New Roman" w:cs="Times New Roman"/>
          <w:sz w:val="24"/>
          <w:szCs w:val="24"/>
        </w:rPr>
        <w:t>un</w:t>
      </w:r>
      <w:proofErr w:type="gram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rēķina</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numuru</w:t>
      </w:r>
      <w:proofErr w:type="spellEnd"/>
      <w:r w:rsidRPr="006D72A6">
        <w:rPr>
          <w:rFonts w:ascii="Times New Roman" w:eastAsia="Times New Roman" w:hAnsi="Times New Roman" w:cs="Times New Roman"/>
          <w:sz w:val="24"/>
          <w:szCs w:val="24"/>
        </w:rPr>
        <w:t>.</w:t>
      </w:r>
    </w:p>
    <w:p w:rsidR="002C7364" w:rsidRPr="000C4AFA" w:rsidRDefault="002C7364" w:rsidP="002C7364">
      <w:pPr>
        <w:spacing w:before="100" w:beforeAutospacing="1" w:after="100" w:afterAutospacing="1" w:line="240" w:lineRule="auto"/>
        <w:rPr>
          <w:rFonts w:ascii="Times New Roman" w:eastAsia="Times New Roman" w:hAnsi="Times New Roman" w:cs="Times New Roman"/>
          <w:b/>
          <w:bCs/>
          <w:sz w:val="24"/>
          <w:szCs w:val="24"/>
        </w:rPr>
      </w:pPr>
      <w:proofErr w:type="spellStart"/>
      <w:r w:rsidRPr="006D72A6">
        <w:rPr>
          <w:rFonts w:ascii="Times New Roman" w:eastAsia="Times New Roman" w:hAnsi="Times New Roman" w:cs="Times New Roman"/>
          <w:bCs/>
          <w:sz w:val="24"/>
          <w:szCs w:val="24"/>
        </w:rPr>
        <w:t>Lūdzam</w:t>
      </w:r>
      <w:proofErr w:type="spellEnd"/>
      <w:r w:rsidRPr="006D72A6">
        <w:rPr>
          <w:rFonts w:ascii="Times New Roman" w:eastAsia="Times New Roman" w:hAnsi="Times New Roman" w:cs="Times New Roman"/>
          <w:bCs/>
          <w:sz w:val="24"/>
          <w:szCs w:val="24"/>
        </w:rPr>
        <w:t xml:space="preserve"> </w:t>
      </w:r>
      <w:proofErr w:type="spellStart"/>
      <w:proofErr w:type="gramStart"/>
      <w:r w:rsidRPr="006D72A6">
        <w:rPr>
          <w:rFonts w:ascii="Times New Roman" w:eastAsia="Times New Roman" w:hAnsi="Times New Roman" w:cs="Times New Roman"/>
          <w:bCs/>
          <w:sz w:val="24"/>
          <w:szCs w:val="24"/>
        </w:rPr>
        <w:t>pieteikt</w:t>
      </w:r>
      <w:proofErr w:type="spellEnd"/>
      <w:r w:rsidRPr="006D72A6">
        <w:rPr>
          <w:rFonts w:ascii="Times New Roman" w:eastAsia="Times New Roman" w:hAnsi="Times New Roman" w:cs="Times New Roman"/>
          <w:bCs/>
          <w:sz w:val="24"/>
          <w:szCs w:val="24"/>
        </w:rPr>
        <w:t xml:space="preserve">  </w:t>
      </w:r>
      <w:proofErr w:type="spellStart"/>
      <w:r w:rsidRPr="006D72A6">
        <w:rPr>
          <w:rFonts w:ascii="Times New Roman" w:eastAsia="Times New Roman" w:hAnsi="Times New Roman" w:cs="Times New Roman"/>
          <w:bCs/>
          <w:sz w:val="24"/>
          <w:szCs w:val="24"/>
        </w:rPr>
        <w:t>savu</w:t>
      </w:r>
      <w:proofErr w:type="spellEnd"/>
      <w:proofErr w:type="gramEnd"/>
      <w:r w:rsidRPr="006D72A6">
        <w:rPr>
          <w:rFonts w:ascii="Times New Roman" w:eastAsia="Times New Roman" w:hAnsi="Times New Roman" w:cs="Times New Roman"/>
          <w:bCs/>
          <w:sz w:val="24"/>
          <w:szCs w:val="24"/>
        </w:rPr>
        <w:t xml:space="preserve"> </w:t>
      </w:r>
      <w:proofErr w:type="spellStart"/>
      <w:r w:rsidRPr="006D72A6">
        <w:rPr>
          <w:rFonts w:ascii="Times New Roman" w:eastAsia="Times New Roman" w:hAnsi="Times New Roman" w:cs="Times New Roman"/>
          <w:bCs/>
          <w:sz w:val="24"/>
          <w:szCs w:val="24"/>
        </w:rPr>
        <w:t>dalību</w:t>
      </w:r>
      <w:proofErr w:type="spellEnd"/>
      <w:r w:rsidRPr="006D72A6">
        <w:rPr>
          <w:rFonts w:ascii="Times New Roman" w:eastAsia="Times New Roman" w:hAnsi="Times New Roman" w:cs="Times New Roman"/>
          <w:bCs/>
          <w:sz w:val="24"/>
          <w:szCs w:val="24"/>
        </w:rPr>
        <w:t xml:space="preserve"> </w:t>
      </w:r>
      <w:proofErr w:type="spellStart"/>
      <w:r w:rsidRPr="006D72A6">
        <w:rPr>
          <w:rFonts w:ascii="Times New Roman" w:eastAsia="Times New Roman" w:hAnsi="Times New Roman" w:cs="Times New Roman"/>
          <w:bCs/>
          <w:sz w:val="24"/>
          <w:szCs w:val="24"/>
        </w:rPr>
        <w:t>seminārā</w:t>
      </w:r>
      <w:proofErr w:type="spellEnd"/>
      <w:r w:rsidRPr="006D72A6">
        <w:rPr>
          <w:rFonts w:ascii="Times New Roman" w:eastAsia="Times New Roman" w:hAnsi="Times New Roman" w:cs="Times New Roman"/>
          <w:bCs/>
          <w:sz w:val="24"/>
          <w:szCs w:val="24"/>
        </w:rPr>
        <w:t xml:space="preserve"> un </w:t>
      </w:r>
      <w:proofErr w:type="spellStart"/>
      <w:r w:rsidRPr="006D72A6">
        <w:rPr>
          <w:rFonts w:ascii="Times New Roman" w:eastAsia="Times New Roman" w:hAnsi="Times New Roman" w:cs="Times New Roman"/>
          <w:bCs/>
          <w:sz w:val="24"/>
          <w:szCs w:val="24"/>
        </w:rPr>
        <w:t>veikt</w:t>
      </w:r>
      <w:proofErr w:type="spellEnd"/>
      <w:r w:rsidRPr="006D72A6">
        <w:rPr>
          <w:rFonts w:ascii="Times New Roman" w:eastAsia="Times New Roman" w:hAnsi="Times New Roman" w:cs="Times New Roman"/>
          <w:bCs/>
          <w:sz w:val="24"/>
          <w:szCs w:val="24"/>
        </w:rPr>
        <w:t xml:space="preserve"> </w:t>
      </w:r>
      <w:proofErr w:type="spellStart"/>
      <w:r w:rsidRPr="006D72A6">
        <w:rPr>
          <w:rFonts w:ascii="Times New Roman" w:eastAsia="Times New Roman" w:hAnsi="Times New Roman" w:cs="Times New Roman"/>
          <w:bCs/>
          <w:sz w:val="24"/>
          <w:szCs w:val="24"/>
        </w:rPr>
        <w:t>samaksu</w:t>
      </w:r>
      <w:proofErr w:type="spellEnd"/>
      <w:r>
        <w:rPr>
          <w:rFonts w:ascii="Times New Roman" w:eastAsia="Times New Roman" w:hAnsi="Times New Roman" w:cs="Times New Roman"/>
          <w:b/>
          <w:bCs/>
          <w:sz w:val="24"/>
          <w:szCs w:val="24"/>
        </w:rPr>
        <w:t xml:space="preserve"> </w:t>
      </w:r>
      <w:proofErr w:type="spellStart"/>
      <w:r w:rsidRPr="006D72A6">
        <w:rPr>
          <w:rFonts w:ascii="Times New Roman" w:eastAsia="Times New Roman" w:hAnsi="Times New Roman" w:cs="Times New Roman"/>
          <w:b/>
          <w:bCs/>
          <w:sz w:val="24"/>
          <w:szCs w:val="24"/>
        </w:rPr>
        <w:t>līdz</w:t>
      </w:r>
      <w:proofErr w:type="spellEnd"/>
      <w:r>
        <w:rPr>
          <w:rFonts w:ascii="Times New Roman" w:eastAsia="Times New Roman" w:hAnsi="Times New Roman" w:cs="Times New Roman"/>
          <w:b/>
          <w:bCs/>
          <w:sz w:val="24"/>
          <w:szCs w:val="24"/>
        </w:rPr>
        <w:t xml:space="preserve">  02.03</w:t>
      </w:r>
      <w:r w:rsidRPr="000C4AFA">
        <w:rPr>
          <w:rFonts w:ascii="Times New Roman" w:eastAsia="Times New Roman" w:hAnsi="Times New Roman" w:cs="Times New Roman"/>
          <w:b/>
          <w:bCs/>
          <w:sz w:val="24"/>
          <w:szCs w:val="24"/>
        </w:rPr>
        <w:t>.2020.</w:t>
      </w:r>
    </w:p>
    <w:p w:rsidR="002C7364" w:rsidRDefault="002C7364" w:rsidP="002C7364">
      <w:pPr>
        <w:spacing w:before="100" w:beforeAutospacing="1" w:after="100" w:afterAutospacing="1" w:line="240" w:lineRule="auto"/>
        <w:rPr>
          <w:rFonts w:ascii="Times New Roman" w:eastAsia="Times New Roman" w:hAnsi="Times New Roman" w:cs="Times New Roman"/>
          <w:b/>
          <w:bCs/>
          <w:sz w:val="24"/>
          <w:szCs w:val="24"/>
        </w:rPr>
      </w:pPr>
      <w:proofErr w:type="spellStart"/>
      <w:r w:rsidRPr="006D72A6">
        <w:rPr>
          <w:rFonts w:ascii="Times New Roman" w:eastAsia="Times New Roman" w:hAnsi="Times New Roman" w:cs="Times New Roman"/>
          <w:b/>
          <w:bCs/>
          <w:sz w:val="24"/>
          <w:szCs w:val="24"/>
        </w:rPr>
        <w:t>Pieteikties</w:t>
      </w:r>
      <w:proofErr w:type="spellEnd"/>
      <w:r w:rsidRPr="006D72A6">
        <w:rPr>
          <w:rFonts w:ascii="Times New Roman" w:eastAsia="Times New Roman" w:hAnsi="Times New Roman" w:cs="Times New Roman"/>
          <w:b/>
          <w:bCs/>
          <w:sz w:val="24"/>
          <w:szCs w:val="24"/>
        </w:rPr>
        <w:t xml:space="preserve"> </w:t>
      </w:r>
      <w:proofErr w:type="spellStart"/>
      <w:r w:rsidRPr="006D72A6">
        <w:rPr>
          <w:rFonts w:ascii="Times New Roman" w:eastAsia="Times New Roman" w:hAnsi="Times New Roman" w:cs="Times New Roman"/>
          <w:b/>
          <w:bCs/>
          <w:sz w:val="24"/>
          <w:szCs w:val="24"/>
        </w:rPr>
        <w:t>var</w:t>
      </w:r>
      <w:proofErr w:type="spellEnd"/>
      <w:r w:rsidRPr="006D72A6">
        <w:rPr>
          <w:rFonts w:ascii="Times New Roman" w:eastAsia="Times New Roman" w:hAnsi="Times New Roman" w:cs="Times New Roman"/>
          <w:b/>
          <w:bCs/>
          <w:sz w:val="24"/>
          <w:szCs w:val="24"/>
        </w:rPr>
        <w:t xml:space="preserve"> </w:t>
      </w:r>
    </w:p>
    <w:p w:rsidR="00EB69B9" w:rsidRDefault="00EB69B9" w:rsidP="00EB69B9">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aizpildot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pieteikuma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anketu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tiešsaistē</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vai</w:t>
      </w:r>
      <w:proofErr w:type="spellEnd"/>
    </w:p>
    <w:p w:rsidR="002C7364" w:rsidRPr="00EB69B9" w:rsidRDefault="002C7364" w:rsidP="002C7364">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roofErr w:type="spellStart"/>
      <w:r w:rsidRPr="00EB69B9">
        <w:rPr>
          <w:rFonts w:ascii="Times New Roman" w:eastAsia="Times New Roman" w:hAnsi="Times New Roman" w:cs="Times New Roman"/>
          <w:sz w:val="24"/>
          <w:szCs w:val="24"/>
        </w:rPr>
        <w:t>aizpildot</w:t>
      </w:r>
      <w:proofErr w:type="spellEnd"/>
      <w:r w:rsidRPr="00EB69B9">
        <w:rPr>
          <w:rFonts w:ascii="Times New Roman" w:eastAsia="Times New Roman" w:hAnsi="Times New Roman" w:cs="Times New Roman"/>
          <w:sz w:val="24"/>
          <w:szCs w:val="24"/>
        </w:rPr>
        <w:t xml:space="preserve"> </w:t>
      </w:r>
      <w:proofErr w:type="spellStart"/>
      <w:r w:rsidRPr="00EB69B9">
        <w:rPr>
          <w:rFonts w:ascii="Times New Roman" w:eastAsia="Times New Roman" w:hAnsi="Times New Roman" w:cs="Times New Roman"/>
          <w:sz w:val="24"/>
          <w:szCs w:val="24"/>
        </w:rPr>
        <w:t>pieteikuma</w:t>
      </w:r>
      <w:proofErr w:type="spellEnd"/>
      <w:r w:rsidRPr="00EB69B9">
        <w:rPr>
          <w:rFonts w:ascii="Times New Roman" w:eastAsia="Times New Roman" w:hAnsi="Times New Roman" w:cs="Times New Roman"/>
          <w:sz w:val="24"/>
          <w:szCs w:val="24"/>
        </w:rPr>
        <w:t xml:space="preserve"> </w:t>
      </w:r>
      <w:proofErr w:type="spellStart"/>
      <w:r w:rsidRPr="00EB69B9">
        <w:rPr>
          <w:rFonts w:ascii="Times New Roman" w:eastAsia="Times New Roman" w:hAnsi="Times New Roman" w:cs="Times New Roman"/>
          <w:sz w:val="24"/>
          <w:szCs w:val="24"/>
        </w:rPr>
        <w:t>anketu</w:t>
      </w:r>
      <w:proofErr w:type="spellEnd"/>
      <w:r w:rsidRPr="00EB69B9">
        <w:rPr>
          <w:rFonts w:ascii="Times New Roman" w:eastAsia="Times New Roman" w:hAnsi="Times New Roman" w:cs="Times New Roman"/>
          <w:sz w:val="24"/>
          <w:szCs w:val="24"/>
        </w:rPr>
        <w:t xml:space="preserve"> un </w:t>
      </w:r>
      <w:proofErr w:type="spellStart"/>
      <w:r w:rsidRPr="00EB69B9">
        <w:rPr>
          <w:rFonts w:ascii="Times New Roman" w:eastAsia="Times New Roman" w:hAnsi="Times New Roman" w:cs="Times New Roman"/>
          <w:sz w:val="24"/>
          <w:szCs w:val="24"/>
        </w:rPr>
        <w:t>nosūtot</w:t>
      </w:r>
      <w:proofErr w:type="spellEnd"/>
      <w:r w:rsidRPr="00EB69B9">
        <w:rPr>
          <w:rFonts w:ascii="Times New Roman" w:eastAsia="Times New Roman" w:hAnsi="Times New Roman" w:cs="Times New Roman"/>
          <w:sz w:val="24"/>
          <w:szCs w:val="24"/>
        </w:rPr>
        <w:t xml:space="preserve"> to </w:t>
      </w:r>
      <w:proofErr w:type="spellStart"/>
      <w:r w:rsidRPr="00EB69B9">
        <w:rPr>
          <w:rFonts w:ascii="Times New Roman" w:eastAsia="Times New Roman" w:hAnsi="Times New Roman" w:cs="Times New Roman"/>
          <w:sz w:val="24"/>
          <w:szCs w:val="24"/>
        </w:rPr>
        <w:t>uz</w:t>
      </w:r>
      <w:proofErr w:type="spellEnd"/>
      <w:r w:rsidRPr="00EB69B9">
        <w:rPr>
          <w:rFonts w:ascii="Times New Roman" w:eastAsia="Times New Roman" w:hAnsi="Times New Roman" w:cs="Times New Roman"/>
          <w:sz w:val="24"/>
          <w:szCs w:val="24"/>
        </w:rPr>
        <w:t xml:space="preserve"> e-</w:t>
      </w:r>
      <w:proofErr w:type="spellStart"/>
      <w:r w:rsidRPr="00EB69B9">
        <w:rPr>
          <w:rFonts w:ascii="Times New Roman" w:eastAsia="Times New Roman" w:hAnsi="Times New Roman" w:cs="Times New Roman"/>
          <w:sz w:val="24"/>
          <w:szCs w:val="24"/>
        </w:rPr>
        <w:t>pastu</w:t>
      </w:r>
      <w:proofErr w:type="spellEnd"/>
      <w:r w:rsidRPr="00EB69B9">
        <w:rPr>
          <w:rFonts w:ascii="Times New Roman" w:eastAsia="Times New Roman" w:hAnsi="Times New Roman" w:cs="Times New Roman"/>
          <w:sz w:val="24"/>
          <w:szCs w:val="24"/>
        </w:rPr>
        <w:t xml:space="preserve">  </w:t>
      </w:r>
      <w:hyperlink r:id="rId8" w:history="1">
        <w:r w:rsidRPr="00EB69B9">
          <w:rPr>
            <w:rStyle w:val="Hyperlink"/>
            <w:sz w:val="24"/>
            <w:szCs w:val="24"/>
          </w:rPr>
          <w:t>centrsaplis@gmail.com</w:t>
        </w:r>
      </w:hyperlink>
    </w:p>
    <w:p w:rsidR="002C7364" w:rsidRPr="006D72A6" w:rsidRDefault="002C7364" w:rsidP="002C7364">
      <w:pPr>
        <w:spacing w:before="100" w:beforeAutospacing="1" w:after="100" w:afterAutospacing="1" w:line="240" w:lineRule="auto"/>
        <w:rPr>
          <w:rFonts w:ascii="Times New Roman" w:eastAsia="Times New Roman" w:hAnsi="Times New Roman" w:cs="Times New Roman"/>
          <w:sz w:val="24"/>
          <w:szCs w:val="24"/>
        </w:rPr>
      </w:pPr>
      <w:proofErr w:type="spellStart"/>
      <w:r w:rsidRPr="006D72A6">
        <w:rPr>
          <w:rFonts w:ascii="Times New Roman" w:eastAsia="Times New Roman" w:hAnsi="Times New Roman" w:cs="Times New Roman"/>
          <w:sz w:val="24"/>
          <w:szCs w:val="24"/>
        </w:rPr>
        <w:t>Kontakttālrunis</w:t>
      </w:r>
      <w:proofErr w:type="spellEnd"/>
      <w:r w:rsidRPr="006D72A6">
        <w:rPr>
          <w:rFonts w:ascii="Times New Roman" w:eastAsia="Times New Roman" w:hAnsi="Times New Roman" w:cs="Times New Roman"/>
          <w:sz w:val="24"/>
          <w:szCs w:val="24"/>
        </w:rPr>
        <w:t xml:space="preserve"> </w:t>
      </w:r>
      <w:proofErr w:type="spellStart"/>
      <w:r w:rsidRPr="006D72A6">
        <w:rPr>
          <w:rFonts w:ascii="Times New Roman" w:eastAsia="Times New Roman" w:hAnsi="Times New Roman" w:cs="Times New Roman"/>
          <w:sz w:val="24"/>
          <w:szCs w:val="24"/>
        </w:rPr>
        <w:t>informācijai</w:t>
      </w:r>
      <w:proofErr w:type="spellEnd"/>
      <w:r w:rsidRPr="006D72A6">
        <w:rPr>
          <w:rFonts w:ascii="Times New Roman" w:eastAsia="Times New Roman" w:hAnsi="Times New Roman" w:cs="Times New Roman"/>
          <w:sz w:val="24"/>
          <w:szCs w:val="24"/>
        </w:rPr>
        <w:t>: 25501468</w:t>
      </w:r>
    </w:p>
    <w:p w:rsidR="002C7364" w:rsidRPr="002C7364" w:rsidRDefault="002C7364">
      <w:pPr>
        <w:rPr>
          <w:rFonts w:ascii="Times New Roman" w:hAnsi="Times New Roman" w:cs="Times New Roman"/>
          <w:sz w:val="24"/>
          <w:szCs w:val="24"/>
          <w:lang w:val="lv-LV"/>
        </w:rPr>
      </w:pPr>
    </w:p>
    <w:sectPr w:rsidR="002C7364" w:rsidRPr="002C736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04C01"/>
    <w:multiLevelType w:val="hybridMultilevel"/>
    <w:tmpl w:val="EB1E7E92"/>
    <w:lvl w:ilvl="0" w:tplc="30A45142">
      <w:start w:val="1"/>
      <w:numFmt w:val="bullet"/>
      <w:lvlText w:val=""/>
      <w:lvlJc w:val="left"/>
      <w:pPr>
        <w:tabs>
          <w:tab w:val="num" w:pos="720"/>
        </w:tabs>
        <w:ind w:left="720" w:hanging="360"/>
      </w:pPr>
      <w:rPr>
        <w:rFonts w:ascii="Wingdings" w:hAnsi="Wingdings" w:hint="default"/>
      </w:rPr>
    </w:lvl>
    <w:lvl w:ilvl="1" w:tplc="B8842848">
      <w:start w:val="1"/>
      <w:numFmt w:val="bullet"/>
      <w:lvlText w:val=""/>
      <w:lvlJc w:val="left"/>
      <w:pPr>
        <w:tabs>
          <w:tab w:val="num" w:pos="1440"/>
        </w:tabs>
        <w:ind w:left="1440" w:hanging="360"/>
      </w:pPr>
      <w:rPr>
        <w:rFonts w:ascii="Wingdings" w:hAnsi="Wingdings" w:hint="default"/>
      </w:rPr>
    </w:lvl>
    <w:lvl w:ilvl="2" w:tplc="A8124A82">
      <w:start w:val="1"/>
      <w:numFmt w:val="bullet"/>
      <w:lvlText w:val=""/>
      <w:lvlJc w:val="left"/>
      <w:pPr>
        <w:tabs>
          <w:tab w:val="num" w:pos="2160"/>
        </w:tabs>
        <w:ind w:left="2160" w:hanging="360"/>
      </w:pPr>
      <w:rPr>
        <w:rFonts w:ascii="Wingdings" w:hAnsi="Wingdings" w:hint="default"/>
      </w:rPr>
    </w:lvl>
    <w:lvl w:ilvl="3" w:tplc="D3A27D7C">
      <w:start w:val="1"/>
      <w:numFmt w:val="bullet"/>
      <w:lvlText w:val=""/>
      <w:lvlJc w:val="left"/>
      <w:pPr>
        <w:tabs>
          <w:tab w:val="num" w:pos="2880"/>
        </w:tabs>
        <w:ind w:left="2880" w:hanging="360"/>
      </w:pPr>
      <w:rPr>
        <w:rFonts w:ascii="Wingdings" w:hAnsi="Wingdings" w:hint="default"/>
      </w:rPr>
    </w:lvl>
    <w:lvl w:ilvl="4" w:tplc="8EC4A1AC">
      <w:start w:val="1"/>
      <w:numFmt w:val="bullet"/>
      <w:lvlText w:val=""/>
      <w:lvlJc w:val="left"/>
      <w:pPr>
        <w:tabs>
          <w:tab w:val="num" w:pos="3600"/>
        </w:tabs>
        <w:ind w:left="3600" w:hanging="360"/>
      </w:pPr>
      <w:rPr>
        <w:rFonts w:ascii="Wingdings" w:hAnsi="Wingdings" w:hint="default"/>
      </w:rPr>
    </w:lvl>
    <w:lvl w:ilvl="5" w:tplc="D04CAE96">
      <w:start w:val="1"/>
      <w:numFmt w:val="bullet"/>
      <w:lvlText w:val=""/>
      <w:lvlJc w:val="left"/>
      <w:pPr>
        <w:tabs>
          <w:tab w:val="num" w:pos="4320"/>
        </w:tabs>
        <w:ind w:left="4320" w:hanging="360"/>
      </w:pPr>
      <w:rPr>
        <w:rFonts w:ascii="Wingdings" w:hAnsi="Wingdings" w:hint="default"/>
      </w:rPr>
    </w:lvl>
    <w:lvl w:ilvl="6" w:tplc="5DA27292">
      <w:start w:val="1"/>
      <w:numFmt w:val="bullet"/>
      <w:lvlText w:val=""/>
      <w:lvlJc w:val="left"/>
      <w:pPr>
        <w:tabs>
          <w:tab w:val="num" w:pos="5040"/>
        </w:tabs>
        <w:ind w:left="5040" w:hanging="360"/>
      </w:pPr>
      <w:rPr>
        <w:rFonts w:ascii="Wingdings" w:hAnsi="Wingdings" w:hint="default"/>
      </w:rPr>
    </w:lvl>
    <w:lvl w:ilvl="7" w:tplc="D6F069C0">
      <w:start w:val="1"/>
      <w:numFmt w:val="bullet"/>
      <w:lvlText w:val=""/>
      <w:lvlJc w:val="left"/>
      <w:pPr>
        <w:tabs>
          <w:tab w:val="num" w:pos="5760"/>
        </w:tabs>
        <w:ind w:left="5760" w:hanging="360"/>
      </w:pPr>
      <w:rPr>
        <w:rFonts w:ascii="Wingdings" w:hAnsi="Wingdings" w:hint="default"/>
      </w:rPr>
    </w:lvl>
    <w:lvl w:ilvl="8" w:tplc="781C409E">
      <w:start w:val="1"/>
      <w:numFmt w:val="bullet"/>
      <w:lvlText w:val=""/>
      <w:lvlJc w:val="left"/>
      <w:pPr>
        <w:tabs>
          <w:tab w:val="num" w:pos="6480"/>
        </w:tabs>
        <w:ind w:left="6480" w:hanging="360"/>
      </w:pPr>
      <w:rPr>
        <w:rFonts w:ascii="Wingdings" w:hAnsi="Wingdings" w:hint="default"/>
      </w:rPr>
    </w:lvl>
  </w:abstractNum>
  <w:abstractNum w:abstractNumId="1">
    <w:nsid w:val="4A3E5E12"/>
    <w:multiLevelType w:val="hybridMultilevel"/>
    <w:tmpl w:val="0ECC23FE"/>
    <w:lvl w:ilvl="0" w:tplc="A10CCA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EF"/>
    <w:rsid w:val="002522A3"/>
    <w:rsid w:val="00254D58"/>
    <w:rsid w:val="002C7364"/>
    <w:rsid w:val="004262EF"/>
    <w:rsid w:val="00EB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EF"/>
    <w:pPr>
      <w:spacing w:after="160" w:line="256" w:lineRule="auto"/>
    </w:pPr>
  </w:style>
  <w:style w:type="paragraph" w:styleId="Heading1">
    <w:name w:val="heading 1"/>
    <w:basedOn w:val="Normal"/>
    <w:link w:val="Heading1Char"/>
    <w:uiPriority w:val="9"/>
    <w:qFormat/>
    <w:rsid w:val="002C7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7364"/>
    <w:rPr>
      <w:b/>
      <w:bCs/>
      <w:color w:val="010101"/>
    </w:rPr>
  </w:style>
  <w:style w:type="character" w:styleId="Hyperlink">
    <w:name w:val="Hyperlink"/>
    <w:basedOn w:val="DefaultParagraphFont"/>
    <w:uiPriority w:val="99"/>
    <w:unhideWhenUsed/>
    <w:rsid w:val="002C7364"/>
    <w:rPr>
      <w:color w:val="0000FF" w:themeColor="hyperlink"/>
      <w:u w:val="single"/>
    </w:rPr>
  </w:style>
  <w:style w:type="character" w:customStyle="1" w:styleId="Heading1Char">
    <w:name w:val="Heading 1 Char"/>
    <w:basedOn w:val="DefaultParagraphFont"/>
    <w:link w:val="Heading1"/>
    <w:uiPriority w:val="9"/>
    <w:rsid w:val="002C736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B6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EF"/>
    <w:pPr>
      <w:spacing w:after="160" w:line="256" w:lineRule="auto"/>
    </w:pPr>
  </w:style>
  <w:style w:type="paragraph" w:styleId="Heading1">
    <w:name w:val="heading 1"/>
    <w:basedOn w:val="Normal"/>
    <w:link w:val="Heading1Char"/>
    <w:uiPriority w:val="9"/>
    <w:qFormat/>
    <w:rsid w:val="002C7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7364"/>
    <w:rPr>
      <w:b/>
      <w:bCs/>
      <w:color w:val="010101"/>
    </w:rPr>
  </w:style>
  <w:style w:type="character" w:styleId="Hyperlink">
    <w:name w:val="Hyperlink"/>
    <w:basedOn w:val="DefaultParagraphFont"/>
    <w:uiPriority w:val="99"/>
    <w:unhideWhenUsed/>
    <w:rsid w:val="002C7364"/>
    <w:rPr>
      <w:color w:val="0000FF" w:themeColor="hyperlink"/>
      <w:u w:val="single"/>
    </w:rPr>
  </w:style>
  <w:style w:type="character" w:customStyle="1" w:styleId="Heading1Char">
    <w:name w:val="Heading 1 Char"/>
    <w:basedOn w:val="DefaultParagraphFont"/>
    <w:link w:val="Heading1"/>
    <w:uiPriority w:val="9"/>
    <w:rsid w:val="002C736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B6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3330">
      <w:bodyDiv w:val="1"/>
      <w:marLeft w:val="0"/>
      <w:marRight w:val="0"/>
      <w:marTop w:val="0"/>
      <w:marBottom w:val="0"/>
      <w:divBdr>
        <w:top w:val="none" w:sz="0" w:space="0" w:color="auto"/>
        <w:left w:val="none" w:sz="0" w:space="0" w:color="auto"/>
        <w:bottom w:val="none" w:sz="0" w:space="0" w:color="auto"/>
        <w:right w:val="none" w:sz="0" w:space="0" w:color="auto"/>
      </w:divBdr>
      <w:divsChild>
        <w:div w:id="1777406103">
          <w:marLeft w:val="0"/>
          <w:marRight w:val="0"/>
          <w:marTop w:val="0"/>
          <w:marBottom w:val="0"/>
          <w:divBdr>
            <w:top w:val="none" w:sz="0" w:space="0" w:color="auto"/>
            <w:left w:val="none" w:sz="0" w:space="0" w:color="auto"/>
            <w:bottom w:val="none" w:sz="0" w:space="0" w:color="auto"/>
            <w:right w:val="none" w:sz="0" w:space="0" w:color="auto"/>
          </w:divBdr>
          <w:divsChild>
            <w:div w:id="815726898">
              <w:marLeft w:val="0"/>
              <w:marRight w:val="0"/>
              <w:marTop w:val="0"/>
              <w:marBottom w:val="0"/>
              <w:divBdr>
                <w:top w:val="none" w:sz="0" w:space="0" w:color="auto"/>
                <w:left w:val="none" w:sz="0" w:space="0" w:color="auto"/>
                <w:bottom w:val="none" w:sz="0" w:space="0" w:color="auto"/>
                <w:right w:val="none" w:sz="0" w:space="0" w:color="auto"/>
              </w:divBdr>
              <w:divsChild>
                <w:div w:id="1443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9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saplis@gmail.com" TargetMode="External"/><Relationship Id="rId3" Type="http://schemas.openxmlformats.org/officeDocument/2006/relationships/styles" Target="styles.xml"/><Relationship Id="rId7" Type="http://schemas.openxmlformats.org/officeDocument/2006/relationships/hyperlink" Target="mailto:centrsapl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67B5-9DCA-4239-A420-DE3CBD73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2020-01-14T21:47:00Z</dcterms:created>
  <dcterms:modified xsi:type="dcterms:W3CDTF">2020-02-11T10:12:00Z</dcterms:modified>
</cp:coreProperties>
</file>